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3467" w14:textId="77777777" w:rsidR="00AB4FAF" w:rsidRDefault="00AB4FAF" w:rsidP="00AB4FAF">
      <w:pPr>
        <w:rPr>
          <w:rFonts w:ascii="Goudy Old Style" w:hAnsi="Goudy Old Style"/>
          <w:sz w:val="38"/>
          <w:szCs w:val="38"/>
        </w:rPr>
      </w:pPr>
      <w:r>
        <w:rPr>
          <w:rFonts w:ascii="Goudy Old Style" w:hAnsi="Goudy Old Style"/>
          <w:sz w:val="32"/>
          <w:szCs w:val="38"/>
        </w:rPr>
        <w:t>“</w:t>
      </w:r>
      <w:r w:rsidRPr="006F75B4">
        <w:rPr>
          <w:rFonts w:ascii="Goudy Old Style" w:hAnsi="Goudy Old Style"/>
          <w:sz w:val="38"/>
          <w:szCs w:val="38"/>
        </w:rPr>
        <w:t>Restore us, O God of hosts; * show the light of your countenance, and we shall be saved.</w:t>
      </w:r>
      <w:r>
        <w:rPr>
          <w:rFonts w:ascii="Goudy Old Style" w:hAnsi="Goudy Old Style"/>
          <w:sz w:val="38"/>
          <w:szCs w:val="38"/>
        </w:rPr>
        <w:t>”</w:t>
      </w:r>
    </w:p>
    <w:p w14:paraId="51643D37" w14:textId="7AAD05ED" w:rsidR="00AB4FAF" w:rsidRDefault="00AB4FAF" w:rsidP="00AB4FAF">
      <w:pPr>
        <w:rPr>
          <w:rFonts w:ascii="Goudy Old Style" w:hAnsi="Goudy Old Style"/>
          <w:sz w:val="38"/>
          <w:szCs w:val="38"/>
        </w:rPr>
      </w:pPr>
      <w:r>
        <w:rPr>
          <w:rFonts w:ascii="Goudy Old Style" w:hAnsi="Goudy Old Style"/>
          <w:sz w:val="38"/>
          <w:szCs w:val="38"/>
        </w:rPr>
        <w:t xml:space="preserve">The psalmist </w:t>
      </w:r>
      <w:r w:rsidR="000E7A80">
        <w:rPr>
          <w:rFonts w:ascii="Goudy Old Style" w:hAnsi="Goudy Old Style"/>
          <w:sz w:val="38"/>
          <w:szCs w:val="38"/>
        </w:rPr>
        <w:t>liked</w:t>
      </w:r>
      <w:r>
        <w:rPr>
          <w:rFonts w:ascii="Goudy Old Style" w:hAnsi="Goudy Old Style"/>
          <w:sz w:val="38"/>
          <w:szCs w:val="38"/>
        </w:rPr>
        <w:t xml:space="preserve"> that line so much that he repeated it three times in the space of 10 verses. </w:t>
      </w:r>
    </w:p>
    <w:p w14:paraId="0D8D531B" w14:textId="77777777" w:rsidR="00AB4FAF" w:rsidRDefault="00AB4FAF" w:rsidP="00AB4FAF">
      <w:pPr>
        <w:rPr>
          <w:rFonts w:ascii="Goudy Old Style" w:hAnsi="Goudy Old Style"/>
          <w:sz w:val="38"/>
          <w:szCs w:val="38"/>
        </w:rPr>
      </w:pPr>
      <w:r>
        <w:rPr>
          <w:rFonts w:ascii="Goudy Old Style" w:hAnsi="Goudy Old Style"/>
          <w:sz w:val="38"/>
          <w:szCs w:val="38"/>
        </w:rPr>
        <w:t>Here’s what it sounded like in the 1928 and previous editions of the Book of Common Prayer—from the Coverdale Bible, published in 1535.</w:t>
      </w:r>
    </w:p>
    <w:p w14:paraId="01B9EA69" w14:textId="77777777" w:rsidR="00AB4FAF" w:rsidRDefault="00AB4FAF" w:rsidP="00AB4FAF">
      <w:pPr>
        <w:rPr>
          <w:rFonts w:ascii="Goudy Old Style" w:hAnsi="Goudy Old Style"/>
          <w:sz w:val="38"/>
          <w:szCs w:val="38"/>
        </w:rPr>
      </w:pPr>
      <w:r>
        <w:rPr>
          <w:rFonts w:ascii="Goudy Old Style" w:hAnsi="Goudy Old Style"/>
          <w:sz w:val="38"/>
          <w:szCs w:val="38"/>
        </w:rPr>
        <w:t>“Turn us again, O God; show us the light of thy countenance, and we shall be whole.”</w:t>
      </w:r>
    </w:p>
    <w:p w14:paraId="54626914" w14:textId="4ABE8FBC" w:rsidR="00AB4FAF" w:rsidRDefault="00AB4FAF" w:rsidP="00AB4FAF">
      <w:pPr>
        <w:rPr>
          <w:rFonts w:ascii="Goudy Old Style" w:hAnsi="Goudy Old Style"/>
          <w:sz w:val="38"/>
          <w:szCs w:val="38"/>
        </w:rPr>
      </w:pPr>
      <w:r>
        <w:rPr>
          <w:rFonts w:ascii="Goudy Old Style" w:hAnsi="Goudy Old Style"/>
          <w:sz w:val="38"/>
          <w:szCs w:val="38"/>
        </w:rPr>
        <w:t>That older version (maybe minus the “thy”) sounds more modern to my ears than the present one</w:t>
      </w:r>
      <w:r w:rsidR="004A7738">
        <w:rPr>
          <w:rFonts w:ascii="Goudy Old Style" w:hAnsi="Goudy Old Style"/>
          <w:sz w:val="38"/>
          <w:szCs w:val="38"/>
        </w:rPr>
        <w:t>—wholeness in place of salvation.</w:t>
      </w:r>
    </w:p>
    <w:p w14:paraId="1169B2CC" w14:textId="33CE2274" w:rsidR="00AB4FAF" w:rsidRDefault="00AB4FAF" w:rsidP="00AB4FAF">
      <w:pPr>
        <w:rPr>
          <w:rFonts w:ascii="Goudy Old Style" w:hAnsi="Goudy Old Style"/>
          <w:sz w:val="36"/>
        </w:rPr>
      </w:pPr>
      <w:r>
        <w:rPr>
          <w:rFonts w:ascii="Goudy Old Style" w:hAnsi="Goudy Old Style"/>
          <w:sz w:val="36"/>
        </w:rPr>
        <w:t>Biblical scholars classify Psalm 80 as a “communal lament,” Israel’s collective longing for re-unification. It was written during a time of challenge and difficulty for Israel—perhaps the end of the northern kingdom around 725 BCE</w:t>
      </w:r>
      <w:r w:rsidR="004A7738">
        <w:rPr>
          <w:rFonts w:ascii="Goudy Old Style" w:hAnsi="Goudy Old Style"/>
          <w:sz w:val="36"/>
        </w:rPr>
        <w:t xml:space="preserve">, perhaps </w:t>
      </w:r>
      <w:r>
        <w:rPr>
          <w:rFonts w:ascii="Goudy Old Style" w:hAnsi="Goudy Old Style"/>
          <w:sz w:val="36"/>
        </w:rPr>
        <w:t xml:space="preserve">after the sacking of Jerusalem some 150 years later. Such pleas were made on the basis of Israel’s repenting over its own bad behavior and </w:t>
      </w:r>
      <w:r w:rsidR="004A7738">
        <w:rPr>
          <w:rFonts w:ascii="Goudy Old Style" w:hAnsi="Goudy Old Style"/>
          <w:sz w:val="36"/>
        </w:rPr>
        <w:t xml:space="preserve"> its </w:t>
      </w:r>
      <w:r>
        <w:rPr>
          <w:rFonts w:ascii="Goudy Old Style" w:hAnsi="Goudy Old Style"/>
          <w:sz w:val="36"/>
        </w:rPr>
        <w:t xml:space="preserve">sorrow during times of suffering at the hands of others. </w:t>
      </w:r>
    </w:p>
    <w:p w14:paraId="059CA67F" w14:textId="4A8F1B9D" w:rsidR="00AB4FAF" w:rsidRDefault="00AB4FAF" w:rsidP="00AB4FAF">
      <w:pPr>
        <w:rPr>
          <w:rFonts w:ascii="Goudy Old Style" w:hAnsi="Goudy Old Style"/>
          <w:sz w:val="36"/>
        </w:rPr>
      </w:pPr>
      <w:r>
        <w:rPr>
          <w:rFonts w:ascii="Goudy Old Style" w:hAnsi="Goudy Old Style"/>
          <w:sz w:val="36"/>
        </w:rPr>
        <w:t>But for the moment what interests me is how this simple line, in both its incarnations</w:t>
      </w:r>
      <w:r w:rsidR="000664DB">
        <w:rPr>
          <w:rFonts w:ascii="Goudy Old Style" w:hAnsi="Goudy Old Style"/>
          <w:sz w:val="36"/>
        </w:rPr>
        <w:t>, and doubtless many others,</w:t>
      </w:r>
      <w:r>
        <w:rPr>
          <w:rFonts w:ascii="Goudy Old Style" w:hAnsi="Goudy Old Style"/>
          <w:sz w:val="36"/>
        </w:rPr>
        <w:t xml:space="preserve"> </w:t>
      </w:r>
      <w:r w:rsidR="004A7738">
        <w:rPr>
          <w:rFonts w:ascii="Goudy Old Style" w:hAnsi="Goudy Old Style"/>
          <w:sz w:val="36"/>
        </w:rPr>
        <w:t xml:space="preserve">has power to </w:t>
      </w:r>
      <w:r>
        <w:rPr>
          <w:rFonts w:ascii="Goudy Old Style" w:hAnsi="Goudy Old Style"/>
          <w:sz w:val="36"/>
        </w:rPr>
        <w:t xml:space="preserve">speak to us in our time, communally (read, globally), and </w:t>
      </w:r>
      <w:r w:rsidR="000664DB">
        <w:rPr>
          <w:rFonts w:ascii="Goudy Old Style" w:hAnsi="Goudy Old Style"/>
          <w:sz w:val="36"/>
        </w:rPr>
        <w:t>individually</w:t>
      </w:r>
      <w:r>
        <w:rPr>
          <w:rFonts w:ascii="Goudy Old Style" w:hAnsi="Goudy Old Style"/>
          <w:sz w:val="36"/>
        </w:rPr>
        <w:t>.</w:t>
      </w:r>
    </w:p>
    <w:p w14:paraId="622D1F2B" w14:textId="355A63E6" w:rsidR="00AB4FAF" w:rsidRDefault="00AB4FAF" w:rsidP="00AB4FAF">
      <w:pPr>
        <w:rPr>
          <w:rFonts w:ascii="Goudy Old Style" w:hAnsi="Goudy Old Style"/>
          <w:sz w:val="38"/>
          <w:szCs w:val="38"/>
        </w:rPr>
      </w:pPr>
      <w:r>
        <w:rPr>
          <w:rFonts w:ascii="Goudy Old Style" w:hAnsi="Goudy Old Style"/>
          <w:sz w:val="36"/>
        </w:rPr>
        <w:lastRenderedPageBreak/>
        <w:t xml:space="preserve">“Restore us” </w:t>
      </w:r>
      <w:r>
        <w:rPr>
          <w:rFonts w:ascii="Goudy Old Style" w:hAnsi="Goudy Old Style"/>
          <w:sz w:val="38"/>
          <w:szCs w:val="38"/>
        </w:rPr>
        <w:t>sounds like something we need to hear in these days of instant bad news about our planet and the humans who inhabit it. It is a corrective to thinking that we are inherently bad and given to exploitation (</w:t>
      </w:r>
      <w:r w:rsidR="004A7738">
        <w:rPr>
          <w:rFonts w:ascii="Goudy Old Style" w:hAnsi="Goudy Old Style"/>
          <w:sz w:val="38"/>
          <w:szCs w:val="38"/>
        </w:rPr>
        <w:t>d</w:t>
      </w:r>
      <w:r>
        <w:rPr>
          <w:rFonts w:ascii="Goudy Old Style" w:hAnsi="Goudy Old Style"/>
          <w:sz w:val="38"/>
          <w:szCs w:val="38"/>
        </w:rPr>
        <w:t>espite considerable evidence to the contrary)</w:t>
      </w:r>
      <w:r w:rsidR="004A7738">
        <w:rPr>
          <w:rFonts w:ascii="Goudy Old Style" w:hAnsi="Goudy Old Style"/>
          <w:sz w:val="38"/>
          <w:szCs w:val="38"/>
        </w:rPr>
        <w:t>.</w:t>
      </w:r>
      <w:r>
        <w:rPr>
          <w:rFonts w:ascii="Goudy Old Style" w:hAnsi="Goudy Old Style"/>
          <w:sz w:val="38"/>
          <w:szCs w:val="38"/>
        </w:rPr>
        <w:t xml:space="preserve"> We need reminding that we are created in the image of God, that as God’s children we have within us the </w:t>
      </w:r>
      <w:r w:rsidR="00A9626D">
        <w:rPr>
          <w:rFonts w:ascii="Goudy Old Style" w:hAnsi="Goudy Old Style"/>
          <w:sz w:val="38"/>
          <w:szCs w:val="38"/>
        </w:rPr>
        <w:t>boundless love out of which we were created. “Restore us,” we pray to God, to that state of compassion and love for each other. Better yet, since that is our nature, we pray to be restored to recognition of that in ourselves and in each other, including in those whose fear and desperation and anger would all but obscure that truth.</w:t>
      </w:r>
      <w:r w:rsidR="004A7738">
        <w:rPr>
          <w:rFonts w:ascii="Goudy Old Style" w:hAnsi="Goudy Old Style"/>
          <w:sz w:val="38"/>
          <w:szCs w:val="38"/>
        </w:rPr>
        <w:t xml:space="preserve"> To oneness with each other and God.</w:t>
      </w:r>
    </w:p>
    <w:p w14:paraId="0F25B2EF" w14:textId="10586A6D" w:rsidR="00A9626D" w:rsidRDefault="00A9626D" w:rsidP="00AB4FAF">
      <w:pPr>
        <w:rPr>
          <w:rFonts w:ascii="Goudy Old Style" w:hAnsi="Goudy Old Style"/>
          <w:sz w:val="38"/>
          <w:szCs w:val="38"/>
        </w:rPr>
      </w:pPr>
      <w:r>
        <w:rPr>
          <w:rFonts w:ascii="Goudy Old Style" w:hAnsi="Goudy Old Style"/>
          <w:sz w:val="38"/>
          <w:szCs w:val="38"/>
        </w:rPr>
        <w:t>“Turn us again,” was Coverdale’s take on the original Hebrew. It is a compelling phrase, as it implies that God has done this restoring business before and will continue to do so, with the patience only God can show to God’s own creation and creatures. Turn us again.</w:t>
      </w:r>
      <w:r w:rsidR="004A22A7">
        <w:rPr>
          <w:rFonts w:ascii="Goudy Old Style" w:hAnsi="Goudy Old Style"/>
          <w:sz w:val="38"/>
          <w:szCs w:val="38"/>
        </w:rPr>
        <w:t xml:space="preserve"> I</w:t>
      </w:r>
      <w:r w:rsidR="00DB0818">
        <w:rPr>
          <w:rFonts w:ascii="Goudy Old Style" w:hAnsi="Goudy Old Style"/>
          <w:sz w:val="38"/>
          <w:szCs w:val="38"/>
        </w:rPr>
        <w:t xml:space="preserve">’m glad Coverdale chose that rather than </w:t>
      </w:r>
      <w:r w:rsidR="004A22A7">
        <w:rPr>
          <w:rFonts w:ascii="Goudy Old Style" w:hAnsi="Goudy Old Style"/>
          <w:sz w:val="38"/>
          <w:szCs w:val="38"/>
        </w:rPr>
        <w:t xml:space="preserve">“return us,” as </w:t>
      </w:r>
      <w:r w:rsidR="00DB0818">
        <w:rPr>
          <w:rFonts w:ascii="Goudy Old Style" w:hAnsi="Goudy Old Style"/>
          <w:sz w:val="38"/>
          <w:szCs w:val="38"/>
        </w:rPr>
        <w:t>carries that implication of repetition</w:t>
      </w:r>
      <w:r w:rsidR="004A22A7">
        <w:rPr>
          <w:rFonts w:ascii="Goudy Old Style" w:hAnsi="Goudy Old Style"/>
          <w:sz w:val="38"/>
          <w:szCs w:val="38"/>
        </w:rPr>
        <w:t xml:space="preserve">, multiple course corrections: “Oh, you’ve strayed here. You mistaken this path for the correct one. Let me just show you that less-traveled path to get you where you want to (where I want you to) go.” Turn us yet again, the psalmist might be praying to God. And in more intimate human terms, that gentle turning might be prompted by pangs of </w:t>
      </w:r>
      <w:r w:rsidR="00DB0818">
        <w:rPr>
          <w:rFonts w:ascii="Goudy Old Style" w:hAnsi="Goudy Old Style"/>
          <w:sz w:val="38"/>
          <w:szCs w:val="38"/>
        </w:rPr>
        <w:t xml:space="preserve">our </w:t>
      </w:r>
      <w:r w:rsidR="004A22A7">
        <w:rPr>
          <w:rFonts w:ascii="Goudy Old Style" w:hAnsi="Goudy Old Style"/>
          <w:sz w:val="38"/>
          <w:szCs w:val="38"/>
        </w:rPr>
        <w:t>conscience or by some trusted person’s suggestion or mere observation.</w:t>
      </w:r>
    </w:p>
    <w:p w14:paraId="2BFED9C4" w14:textId="1609C6D9" w:rsidR="00A9626D" w:rsidRDefault="00A9626D" w:rsidP="00AB4FAF">
      <w:pPr>
        <w:rPr>
          <w:rFonts w:ascii="Goudy Old Style" w:hAnsi="Goudy Old Style"/>
          <w:sz w:val="38"/>
          <w:szCs w:val="38"/>
        </w:rPr>
      </w:pPr>
      <w:r>
        <w:rPr>
          <w:rFonts w:ascii="Goudy Old Style" w:hAnsi="Goudy Old Style"/>
          <w:sz w:val="38"/>
          <w:szCs w:val="38"/>
        </w:rPr>
        <w:lastRenderedPageBreak/>
        <w:t xml:space="preserve">Even though the “Lord God of hosts” might better fit that original Hebrew text, I am grateful for Coverdale’s </w:t>
      </w:r>
      <w:r w:rsidR="003E48FF">
        <w:rPr>
          <w:rFonts w:ascii="Goudy Old Style" w:hAnsi="Goudy Old Style"/>
          <w:sz w:val="38"/>
          <w:szCs w:val="38"/>
        </w:rPr>
        <w:t>straightforward “God,” as that holy name strikes me as more inviting and accessible</w:t>
      </w:r>
      <w:r w:rsidR="00DB0818">
        <w:rPr>
          <w:rFonts w:ascii="Goudy Old Style" w:hAnsi="Goudy Old Style"/>
          <w:sz w:val="38"/>
          <w:szCs w:val="38"/>
        </w:rPr>
        <w:t>, less laden with onerous overtones</w:t>
      </w:r>
    </w:p>
    <w:p w14:paraId="780DACA1" w14:textId="1D2CBC4D" w:rsidR="003E48FF" w:rsidRDefault="003E48FF" w:rsidP="00AB4FAF">
      <w:pPr>
        <w:rPr>
          <w:rFonts w:ascii="Goudy Old Style" w:hAnsi="Goudy Old Style"/>
          <w:sz w:val="38"/>
          <w:szCs w:val="38"/>
        </w:rPr>
      </w:pPr>
      <w:r>
        <w:rPr>
          <w:rFonts w:ascii="Goudy Old Style" w:hAnsi="Goudy Old Style"/>
          <w:sz w:val="38"/>
          <w:szCs w:val="38"/>
        </w:rPr>
        <w:t>A side note here: Having identified the source of the translation of psalms in earlier prayer books, I feel it necessary to say that the current, excellent</w:t>
      </w:r>
      <w:r w:rsidR="00DB0818">
        <w:rPr>
          <w:rFonts w:ascii="Goudy Old Style" w:hAnsi="Goudy Old Style"/>
          <w:sz w:val="38"/>
          <w:szCs w:val="38"/>
        </w:rPr>
        <w:t>,</w:t>
      </w:r>
      <w:r>
        <w:rPr>
          <w:rFonts w:ascii="Goudy Old Style" w:hAnsi="Goudy Old Style"/>
          <w:sz w:val="38"/>
          <w:szCs w:val="38"/>
        </w:rPr>
        <w:t xml:space="preserve"> translation is the work of scholars, writers, and poets (including W. H. Auden) who paid close attention to the Hebrew language and the meter and phrasing of poetic expression.</w:t>
      </w:r>
      <w:r w:rsidR="00DB0818">
        <w:rPr>
          <w:rFonts w:ascii="Goudy Old Style" w:hAnsi="Goudy Old Style"/>
          <w:sz w:val="38"/>
          <w:szCs w:val="38"/>
        </w:rPr>
        <w:t xml:space="preserve"> And I have great love, respect, and admiration for the results of their hard work.</w:t>
      </w:r>
    </w:p>
    <w:p w14:paraId="0E90A696" w14:textId="14536168" w:rsidR="003E48FF" w:rsidRDefault="003E48FF" w:rsidP="00AB4FAF">
      <w:pPr>
        <w:rPr>
          <w:rFonts w:ascii="Goudy Old Style" w:hAnsi="Goudy Old Style"/>
          <w:sz w:val="38"/>
          <w:szCs w:val="38"/>
        </w:rPr>
      </w:pPr>
      <w:r>
        <w:rPr>
          <w:rFonts w:ascii="Goudy Old Style" w:hAnsi="Goudy Old Style"/>
          <w:sz w:val="38"/>
          <w:szCs w:val="38"/>
        </w:rPr>
        <w:t xml:space="preserve">Back to Psalm 80—okay, </w:t>
      </w:r>
      <w:r w:rsidRPr="003E48FF">
        <w:rPr>
          <w:rFonts w:ascii="Goudy Old Style" w:hAnsi="Goudy Old Style"/>
          <w:sz w:val="38"/>
          <w:szCs w:val="38"/>
          <w:u w:val="single"/>
        </w:rPr>
        <w:t>one line</w:t>
      </w:r>
      <w:r>
        <w:rPr>
          <w:rFonts w:ascii="Goudy Old Style" w:hAnsi="Goudy Old Style"/>
          <w:sz w:val="38"/>
          <w:szCs w:val="38"/>
        </w:rPr>
        <w:t xml:space="preserve"> in Psalm 80: “Show us the light of your countenance</w:t>
      </w:r>
      <w:r w:rsidR="000664DB">
        <w:rPr>
          <w:rFonts w:ascii="Goudy Old Style" w:hAnsi="Goudy Old Style"/>
          <w:sz w:val="38"/>
          <w:szCs w:val="38"/>
        </w:rPr>
        <w:t>,” in both translations. We are asking God to shine a light—the light of God’s own radiance, such as the star at Epiphany, the light of the Transfiguration, the voice and flash that knocked Paul off his donkey, the light of God’s own being—on the path before us, showing us which way we need to go in following God’s will.</w:t>
      </w:r>
    </w:p>
    <w:p w14:paraId="5DCC7C24" w14:textId="0FFC7457" w:rsidR="000664DB" w:rsidRPr="000664DB" w:rsidRDefault="000664DB" w:rsidP="00AB4FAF">
      <w:pPr>
        <w:rPr>
          <w:rFonts w:ascii="Goudy Old Style" w:hAnsi="Goudy Old Style"/>
          <w:sz w:val="38"/>
          <w:szCs w:val="38"/>
        </w:rPr>
      </w:pPr>
      <w:r>
        <w:rPr>
          <w:rFonts w:ascii="Goudy Old Style" w:hAnsi="Goudy Old Style"/>
          <w:sz w:val="38"/>
          <w:szCs w:val="38"/>
        </w:rPr>
        <w:t xml:space="preserve">“And we shall be saved,” or Coverdale’s “we shall be whole.” Again, that earlier translation speaks so loudly to me. I love even the omission of “made.” Not, we shall be </w:t>
      </w:r>
      <w:r>
        <w:rPr>
          <w:rFonts w:ascii="Goudy Old Style" w:hAnsi="Goudy Old Style"/>
          <w:i/>
          <w:iCs/>
          <w:sz w:val="38"/>
          <w:szCs w:val="38"/>
        </w:rPr>
        <w:t>made</w:t>
      </w:r>
      <w:r>
        <w:rPr>
          <w:rFonts w:ascii="Goudy Old Style" w:hAnsi="Goudy Old Style"/>
          <w:sz w:val="38"/>
          <w:szCs w:val="38"/>
        </w:rPr>
        <w:t xml:space="preserve"> whole, but we shall </w:t>
      </w:r>
      <w:r w:rsidRPr="00DB0818">
        <w:rPr>
          <w:rFonts w:ascii="Goudy Old Style" w:hAnsi="Goudy Old Style"/>
          <w:i/>
          <w:iCs/>
          <w:sz w:val="38"/>
          <w:szCs w:val="38"/>
        </w:rPr>
        <w:t>be</w:t>
      </w:r>
      <w:r>
        <w:rPr>
          <w:rFonts w:ascii="Goudy Old Style" w:hAnsi="Goudy Old Style"/>
          <w:sz w:val="38"/>
          <w:szCs w:val="38"/>
        </w:rPr>
        <w:t xml:space="preserve"> whole. To my ear, at least, </w:t>
      </w:r>
      <w:r w:rsidR="00DB0818">
        <w:rPr>
          <w:rFonts w:ascii="Goudy Old Style" w:hAnsi="Goudy Old Style"/>
          <w:sz w:val="38"/>
          <w:szCs w:val="38"/>
        </w:rPr>
        <w:t xml:space="preserve">it holds the notion </w:t>
      </w:r>
      <w:r>
        <w:rPr>
          <w:rFonts w:ascii="Goudy Old Style" w:hAnsi="Goudy Old Style"/>
          <w:sz w:val="38"/>
          <w:szCs w:val="38"/>
        </w:rPr>
        <w:t xml:space="preserve">that we </w:t>
      </w:r>
      <w:r w:rsidRPr="00DB0818">
        <w:rPr>
          <w:rFonts w:ascii="Goudy Old Style" w:hAnsi="Goudy Old Style"/>
          <w:i/>
          <w:iCs/>
          <w:sz w:val="38"/>
          <w:szCs w:val="38"/>
        </w:rPr>
        <w:t>are</w:t>
      </w:r>
      <w:r>
        <w:rPr>
          <w:rFonts w:ascii="Goudy Old Style" w:hAnsi="Goudy Old Style"/>
          <w:sz w:val="38"/>
          <w:szCs w:val="38"/>
        </w:rPr>
        <w:t xml:space="preserve"> whole, perfect, having been made in the image of God. Our fighting over territory that doesn’t belong to us, our desire to impose our will on others in so many different ways, </w:t>
      </w:r>
      <w:r>
        <w:rPr>
          <w:rFonts w:ascii="Goudy Old Style" w:hAnsi="Goudy Old Style"/>
          <w:sz w:val="38"/>
          <w:szCs w:val="38"/>
        </w:rPr>
        <w:lastRenderedPageBreak/>
        <w:t xml:space="preserve">our greed </w:t>
      </w:r>
      <w:r w:rsidR="004B6F1D">
        <w:rPr>
          <w:rFonts w:ascii="Goudy Old Style" w:hAnsi="Goudy Old Style"/>
          <w:sz w:val="38"/>
          <w:szCs w:val="38"/>
        </w:rPr>
        <w:t xml:space="preserve">to dominate, rather than cooperate with, nature—all of that, and so much more, is not proof of essentially bad character, but of a people who, ignoring or neglecting, or </w:t>
      </w:r>
      <w:r w:rsidR="00DB0818">
        <w:rPr>
          <w:rFonts w:ascii="Goudy Old Style" w:hAnsi="Goudy Old Style"/>
          <w:sz w:val="38"/>
          <w:szCs w:val="38"/>
        </w:rPr>
        <w:t xml:space="preserve">shielding themselves from the </w:t>
      </w:r>
      <w:r w:rsidR="004B6F1D">
        <w:rPr>
          <w:rFonts w:ascii="Goudy Old Style" w:hAnsi="Goudy Old Style"/>
          <w:sz w:val="38"/>
          <w:szCs w:val="38"/>
        </w:rPr>
        <w:t>light of God’s face, cannot see who we truly are. Creatures made wholly of God’s nature.</w:t>
      </w:r>
    </w:p>
    <w:p w14:paraId="07E22001" w14:textId="0185C145" w:rsidR="004A5018" w:rsidRDefault="00114086">
      <w:pPr>
        <w:rPr>
          <w:rFonts w:ascii="Goudy Old Style" w:hAnsi="Goudy Old Style"/>
          <w:sz w:val="36"/>
        </w:rPr>
      </w:pPr>
      <w:r w:rsidRPr="00114086">
        <w:rPr>
          <w:rFonts w:ascii="Goudy Old Style" w:hAnsi="Goudy Old Style"/>
          <w:sz w:val="36"/>
        </w:rPr>
        <w:t xml:space="preserve">Here’s something I discovered while </w:t>
      </w:r>
      <w:r w:rsidR="004B6F1D">
        <w:rPr>
          <w:rFonts w:ascii="Goudy Old Style" w:hAnsi="Goudy Old Style"/>
          <w:sz w:val="36"/>
        </w:rPr>
        <w:t xml:space="preserve">comparing being </w:t>
      </w:r>
      <w:r>
        <w:rPr>
          <w:rFonts w:ascii="Goudy Old Style" w:hAnsi="Goudy Old Style"/>
          <w:sz w:val="36"/>
        </w:rPr>
        <w:t xml:space="preserve">“saved” from our current translation and the </w:t>
      </w:r>
      <w:r w:rsidR="004B6F1D">
        <w:rPr>
          <w:rFonts w:ascii="Goudy Old Style" w:hAnsi="Goudy Old Style"/>
          <w:sz w:val="36"/>
        </w:rPr>
        <w:t xml:space="preserve">being </w:t>
      </w:r>
      <w:r>
        <w:rPr>
          <w:rFonts w:ascii="Goudy Old Style" w:hAnsi="Goudy Old Style"/>
          <w:sz w:val="36"/>
        </w:rPr>
        <w:t>“whole” in Coverdale. Briefly stated (too briefly, undoubtedly)</w:t>
      </w:r>
      <w:r w:rsidR="004B6F1D">
        <w:rPr>
          <w:rFonts w:ascii="Goudy Old Style" w:hAnsi="Goudy Old Style"/>
          <w:sz w:val="36"/>
        </w:rPr>
        <w:t xml:space="preserve">: </w:t>
      </w:r>
      <w:r>
        <w:rPr>
          <w:rFonts w:ascii="Goudy Old Style" w:hAnsi="Goudy Old Style"/>
          <w:sz w:val="36"/>
        </w:rPr>
        <w:t>if an insurance company advances a payment to a policy holder for</w:t>
      </w:r>
      <w:r w:rsidR="004B6F1D">
        <w:rPr>
          <w:rFonts w:ascii="Goudy Old Style" w:hAnsi="Goudy Old Style"/>
          <w:sz w:val="36"/>
        </w:rPr>
        <w:t>, say</w:t>
      </w:r>
      <w:r w:rsidR="00DB0818">
        <w:rPr>
          <w:rFonts w:ascii="Goudy Old Style" w:hAnsi="Goudy Old Style"/>
          <w:sz w:val="36"/>
        </w:rPr>
        <w:t>,</w:t>
      </w:r>
      <w:r w:rsidR="004B6F1D">
        <w:rPr>
          <w:rFonts w:ascii="Goudy Old Style" w:hAnsi="Goudy Old Style"/>
          <w:sz w:val="36"/>
        </w:rPr>
        <w:t xml:space="preserve"> </w:t>
      </w:r>
      <w:r>
        <w:rPr>
          <w:rFonts w:ascii="Goudy Old Style" w:hAnsi="Goudy Old Style"/>
          <w:sz w:val="36"/>
        </w:rPr>
        <w:t>hospital</w:t>
      </w:r>
      <w:r w:rsidR="004B6F1D">
        <w:rPr>
          <w:rFonts w:ascii="Goudy Old Style" w:hAnsi="Goudy Old Style"/>
          <w:sz w:val="36"/>
        </w:rPr>
        <w:t xml:space="preserve"> expenses</w:t>
      </w:r>
      <w:r>
        <w:rPr>
          <w:rFonts w:ascii="Goudy Old Style" w:hAnsi="Goudy Old Style"/>
          <w:sz w:val="36"/>
        </w:rPr>
        <w:t>, and the injuring party</w:t>
      </w:r>
      <w:r w:rsidR="00DB0818">
        <w:rPr>
          <w:rFonts w:ascii="Goudy Old Style" w:hAnsi="Goudy Old Style"/>
          <w:sz w:val="36"/>
        </w:rPr>
        <w:t>, the one at fault,</w:t>
      </w:r>
      <w:r>
        <w:rPr>
          <w:rFonts w:ascii="Goudy Old Style" w:hAnsi="Goudy Old Style"/>
          <w:sz w:val="36"/>
        </w:rPr>
        <w:t xml:space="preserve"> </w:t>
      </w:r>
      <w:r w:rsidR="00DB0818">
        <w:rPr>
          <w:rFonts w:ascii="Goudy Old Style" w:hAnsi="Goudy Old Style"/>
          <w:sz w:val="36"/>
        </w:rPr>
        <w:t xml:space="preserve">cannot cover </w:t>
      </w:r>
      <w:r>
        <w:rPr>
          <w:rFonts w:ascii="Goudy Old Style" w:hAnsi="Goudy Old Style"/>
          <w:sz w:val="36"/>
        </w:rPr>
        <w:t xml:space="preserve">those expenses, the insurance company cannot </w:t>
      </w:r>
      <w:r w:rsidR="004B6F1D">
        <w:rPr>
          <w:rFonts w:ascii="Goudy Old Style" w:hAnsi="Goudy Old Style"/>
          <w:sz w:val="36"/>
        </w:rPr>
        <w:t xml:space="preserve">ask its client to </w:t>
      </w:r>
      <w:r>
        <w:rPr>
          <w:rFonts w:ascii="Goudy Old Style" w:hAnsi="Goudy Old Style"/>
          <w:sz w:val="36"/>
        </w:rPr>
        <w:t xml:space="preserve">seek reimbursement from its client, because the client has not been </w:t>
      </w:r>
      <w:r w:rsidR="00DB0818">
        <w:rPr>
          <w:rFonts w:ascii="Goudy Old Style" w:hAnsi="Goudy Old Style"/>
          <w:sz w:val="36"/>
        </w:rPr>
        <w:t>“</w:t>
      </w:r>
      <w:r>
        <w:rPr>
          <w:rFonts w:ascii="Goudy Old Style" w:hAnsi="Goudy Old Style"/>
          <w:sz w:val="36"/>
        </w:rPr>
        <w:t>made whole.</w:t>
      </w:r>
      <w:r w:rsidR="00DB0818">
        <w:rPr>
          <w:rFonts w:ascii="Goudy Old Style" w:hAnsi="Goudy Old Style"/>
          <w:sz w:val="36"/>
        </w:rPr>
        <w:t>”</w:t>
      </w:r>
    </w:p>
    <w:p w14:paraId="27395AB2" w14:textId="197AFD47" w:rsidR="00114086" w:rsidRDefault="00114086">
      <w:pPr>
        <w:rPr>
          <w:rFonts w:ascii="Goudy Old Style" w:hAnsi="Goudy Old Style"/>
          <w:sz w:val="36"/>
        </w:rPr>
      </w:pPr>
      <w:r>
        <w:rPr>
          <w:rFonts w:ascii="Goudy Old Style" w:hAnsi="Goudy Old Style"/>
          <w:sz w:val="36"/>
        </w:rPr>
        <w:t>Made whole.</w:t>
      </w:r>
      <w:r w:rsidR="004B6F1D">
        <w:rPr>
          <w:rFonts w:ascii="Goudy Old Style" w:hAnsi="Goudy Old Style"/>
          <w:sz w:val="36"/>
        </w:rPr>
        <w:t xml:space="preserve"> The good news for us is that God’s grace is boundless and not meted out according to any circumstance. God, it seems, wants only for us to be whole, always.</w:t>
      </w:r>
    </w:p>
    <w:p w14:paraId="6A53D69F" w14:textId="610BCF26" w:rsidR="00114086" w:rsidRDefault="00114086">
      <w:pPr>
        <w:rPr>
          <w:rFonts w:ascii="Goudy Old Style" w:hAnsi="Goudy Old Style"/>
          <w:sz w:val="36"/>
        </w:rPr>
      </w:pPr>
      <w:r>
        <w:rPr>
          <w:rFonts w:ascii="Goudy Old Style" w:hAnsi="Goudy Old Style"/>
          <w:sz w:val="36"/>
        </w:rPr>
        <w:t xml:space="preserve">Sounds so much more significant to most of us, in most of our lives, than being </w:t>
      </w:r>
      <w:r w:rsidR="00116452">
        <w:rPr>
          <w:rFonts w:ascii="Goudy Old Style" w:hAnsi="Goudy Old Style"/>
          <w:sz w:val="36"/>
        </w:rPr>
        <w:t>“</w:t>
      </w:r>
      <w:r>
        <w:rPr>
          <w:rFonts w:ascii="Goudy Old Style" w:hAnsi="Goudy Old Style"/>
          <w:sz w:val="36"/>
        </w:rPr>
        <w:t>saved</w:t>
      </w:r>
      <w:r w:rsidR="00116452">
        <w:rPr>
          <w:rFonts w:ascii="Goudy Old Style" w:hAnsi="Goudy Old Style"/>
          <w:sz w:val="36"/>
        </w:rPr>
        <w:t>,”</w:t>
      </w:r>
      <w:r>
        <w:rPr>
          <w:rFonts w:ascii="Goudy Old Style" w:hAnsi="Goudy Old Style"/>
          <w:sz w:val="36"/>
        </w:rPr>
        <w:t xml:space="preserve"> from . . .  from what? Hellfire? Damnation? Eternal punishment for bad—even really bad—behavior? I simply cannot wrap my head nor my heart around such a view of God.</w:t>
      </w:r>
    </w:p>
    <w:p w14:paraId="4E5BFF40" w14:textId="46FCFDEE" w:rsidR="00397C54" w:rsidRDefault="00116452">
      <w:pPr>
        <w:rPr>
          <w:rFonts w:ascii="Goudy Old Style" w:hAnsi="Goudy Old Style"/>
          <w:sz w:val="38"/>
          <w:szCs w:val="38"/>
        </w:rPr>
      </w:pPr>
      <w:r>
        <w:rPr>
          <w:rFonts w:ascii="Goudy Old Style" w:hAnsi="Goudy Old Style"/>
          <w:sz w:val="36"/>
        </w:rPr>
        <w:t xml:space="preserve">Instead, I believe in this loving God: </w:t>
      </w:r>
      <w:r w:rsidRPr="00116452">
        <w:rPr>
          <w:rFonts w:ascii="Goudy Old Style" w:hAnsi="Goudy Old Style"/>
          <w:color w:val="000000"/>
          <w:sz w:val="36"/>
          <w:szCs w:val="27"/>
        </w:rPr>
        <w:t>“Look, the virgin shall conceive and bear a son, and they shall name him Emmanuel,” which means, “God is with us.”</w:t>
      </w:r>
      <w:r>
        <w:rPr>
          <w:rFonts w:ascii="Goudy Old Style" w:hAnsi="Goudy Old Style"/>
          <w:color w:val="000000"/>
          <w:sz w:val="36"/>
          <w:szCs w:val="27"/>
        </w:rPr>
        <w:t xml:space="preserve"> And the birth of Jesus, which we are on the verge of celebrating, is the palpable, flesh-and-blood </w:t>
      </w:r>
      <w:r>
        <w:rPr>
          <w:rFonts w:ascii="Goudy Old Style" w:hAnsi="Goudy Old Style"/>
          <w:color w:val="000000"/>
          <w:sz w:val="36"/>
          <w:szCs w:val="27"/>
        </w:rPr>
        <w:lastRenderedPageBreak/>
        <w:t xml:space="preserve">incarnation, embodiment of </w:t>
      </w:r>
      <w:r>
        <w:rPr>
          <w:rFonts w:ascii="Goudy Old Style" w:hAnsi="Goudy Old Style"/>
          <w:sz w:val="38"/>
          <w:szCs w:val="38"/>
        </w:rPr>
        <w:t>“Turn us again, O God; show us the light of [your] countenance, and we shall be whole.”</w:t>
      </w:r>
    </w:p>
    <w:p w14:paraId="771B5737" w14:textId="6877BFE9" w:rsidR="00116452" w:rsidRDefault="00116452">
      <w:pPr>
        <w:rPr>
          <w:rFonts w:ascii="Goudy Old Style" w:hAnsi="Goudy Old Style"/>
          <w:sz w:val="38"/>
          <w:szCs w:val="38"/>
        </w:rPr>
      </w:pPr>
      <w:r>
        <w:rPr>
          <w:rFonts w:ascii="Goudy Old Style" w:hAnsi="Goudy Old Style"/>
          <w:sz w:val="38"/>
          <w:szCs w:val="38"/>
        </w:rPr>
        <w:t xml:space="preserve">May we accept and know that God has been, is, and always will be, with us, loving us, lighting the way, </w:t>
      </w:r>
      <w:r w:rsidR="00DB0818">
        <w:rPr>
          <w:rFonts w:ascii="Goudy Old Style" w:hAnsi="Goudy Old Style"/>
          <w:sz w:val="38"/>
          <w:szCs w:val="38"/>
        </w:rPr>
        <w:t xml:space="preserve">withholding nothing, </w:t>
      </w:r>
      <w:r>
        <w:rPr>
          <w:rFonts w:ascii="Goudy Old Style" w:hAnsi="Goudy Old Style"/>
          <w:sz w:val="38"/>
          <w:szCs w:val="38"/>
        </w:rPr>
        <w:t>even being born into this world</w:t>
      </w:r>
      <w:r w:rsidR="00DB0818">
        <w:rPr>
          <w:rFonts w:ascii="Goudy Old Style" w:hAnsi="Goudy Old Style"/>
          <w:sz w:val="38"/>
          <w:szCs w:val="38"/>
        </w:rPr>
        <w:t xml:space="preserve"> and experiencing all that we humans experience</w:t>
      </w:r>
      <w:r>
        <w:rPr>
          <w:rFonts w:ascii="Goudy Old Style" w:hAnsi="Goudy Old Style"/>
          <w:sz w:val="38"/>
          <w:szCs w:val="38"/>
        </w:rPr>
        <w:t xml:space="preserve"> in order to accomplish that.</w:t>
      </w:r>
    </w:p>
    <w:p w14:paraId="7E355239" w14:textId="5C34F802" w:rsidR="00116452" w:rsidRPr="00114086" w:rsidRDefault="00116452">
      <w:pPr>
        <w:rPr>
          <w:rFonts w:ascii="Goudy Old Style" w:hAnsi="Goudy Old Style"/>
          <w:sz w:val="36"/>
        </w:rPr>
      </w:pPr>
      <w:r>
        <w:rPr>
          <w:rFonts w:ascii="Goudy Old Style" w:hAnsi="Goudy Old Style"/>
          <w:sz w:val="38"/>
          <w:szCs w:val="38"/>
        </w:rPr>
        <w:t xml:space="preserve"> +  +  +</w:t>
      </w:r>
    </w:p>
    <w:sectPr w:rsidR="00116452" w:rsidRPr="001140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EBDE" w14:textId="77777777" w:rsidR="00CA340B" w:rsidRDefault="00CA340B" w:rsidP="00D671C0">
      <w:pPr>
        <w:spacing w:after="0" w:line="240" w:lineRule="auto"/>
      </w:pPr>
      <w:r>
        <w:separator/>
      </w:r>
    </w:p>
  </w:endnote>
  <w:endnote w:type="continuationSeparator" w:id="0">
    <w:p w14:paraId="24D4EDB2" w14:textId="77777777" w:rsidR="00CA340B" w:rsidRDefault="00CA340B" w:rsidP="00D6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64182"/>
      <w:docPartObj>
        <w:docPartGallery w:val="Page Numbers (Bottom of Page)"/>
        <w:docPartUnique/>
      </w:docPartObj>
    </w:sdtPr>
    <w:sdtEndPr>
      <w:rPr>
        <w:noProof/>
      </w:rPr>
    </w:sdtEndPr>
    <w:sdtContent>
      <w:p w14:paraId="24A79EAC" w14:textId="176E3186" w:rsidR="00D671C0" w:rsidRDefault="00D671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8DD3EA" w14:textId="77777777" w:rsidR="00D671C0" w:rsidRDefault="00D67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99E1" w14:textId="77777777" w:rsidR="00CA340B" w:rsidRDefault="00CA340B" w:rsidP="00D671C0">
      <w:pPr>
        <w:spacing w:after="0" w:line="240" w:lineRule="auto"/>
      </w:pPr>
      <w:r>
        <w:separator/>
      </w:r>
    </w:p>
  </w:footnote>
  <w:footnote w:type="continuationSeparator" w:id="0">
    <w:p w14:paraId="50F3180B" w14:textId="77777777" w:rsidR="00CA340B" w:rsidRDefault="00CA340B" w:rsidP="00D67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86"/>
    <w:rsid w:val="00016587"/>
    <w:rsid w:val="000664DB"/>
    <w:rsid w:val="000E7A80"/>
    <w:rsid w:val="00114086"/>
    <w:rsid w:val="00116452"/>
    <w:rsid w:val="001E01A6"/>
    <w:rsid w:val="001E30B8"/>
    <w:rsid w:val="00397C54"/>
    <w:rsid w:val="003E48FF"/>
    <w:rsid w:val="004A22A7"/>
    <w:rsid w:val="004A5018"/>
    <w:rsid w:val="004A7738"/>
    <w:rsid w:val="004B6F1D"/>
    <w:rsid w:val="00720244"/>
    <w:rsid w:val="00736EF2"/>
    <w:rsid w:val="00891470"/>
    <w:rsid w:val="00940B2D"/>
    <w:rsid w:val="00A37A0B"/>
    <w:rsid w:val="00A9626D"/>
    <w:rsid w:val="00AB4FAF"/>
    <w:rsid w:val="00AE43D5"/>
    <w:rsid w:val="00B834D2"/>
    <w:rsid w:val="00CA340B"/>
    <w:rsid w:val="00D22CC4"/>
    <w:rsid w:val="00D671C0"/>
    <w:rsid w:val="00DB0818"/>
    <w:rsid w:val="00DE34DE"/>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5C0F"/>
  <w15:docId w15:val="{A68A937A-05E4-4E40-B3E7-FEC8CE88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pPr>
      <w:spacing w:after="0" w:line="240" w:lineRule="auto"/>
    </w:pPr>
    <w:rPr>
      <w:rFonts w:ascii="Times New Roman" w:hAnsi="Times New Roman"/>
      <w:sz w:val="24"/>
    </w:rPr>
  </w:style>
  <w:style w:type="character" w:customStyle="1" w:styleId="00mrlChar">
    <w:name w:val="00 mrl Char"/>
    <w:basedOn w:val="DefaultParagraphFont"/>
    <w:link w:val="00mrl"/>
    <w:rsid w:val="00B834D2"/>
    <w:rPr>
      <w:rFonts w:ascii="Times New Roman" w:hAnsi="Times New Roman"/>
      <w:sz w:val="24"/>
    </w:rPr>
  </w:style>
  <w:style w:type="paragraph" w:styleId="Header">
    <w:name w:val="header"/>
    <w:basedOn w:val="Normal"/>
    <w:link w:val="HeaderChar"/>
    <w:uiPriority w:val="99"/>
    <w:unhideWhenUsed/>
    <w:rsid w:val="00D6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1C0"/>
  </w:style>
  <w:style w:type="paragraph" w:styleId="Footer">
    <w:name w:val="footer"/>
    <w:basedOn w:val="Normal"/>
    <w:link w:val="FooterChar"/>
    <w:uiPriority w:val="99"/>
    <w:unhideWhenUsed/>
    <w:rsid w:val="00D6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4</cp:revision>
  <cp:lastPrinted>2022-12-17T22:16:00Z</cp:lastPrinted>
  <dcterms:created xsi:type="dcterms:W3CDTF">2022-12-17T00:00:00Z</dcterms:created>
  <dcterms:modified xsi:type="dcterms:W3CDTF">2022-12-18T13:34:00Z</dcterms:modified>
</cp:coreProperties>
</file>